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6F8EE262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5154AA">
        <w:rPr>
          <w:rFonts w:ascii="Aptos" w:hAnsi="Aptos"/>
        </w:rPr>
        <w:t>6.7</w:t>
      </w:r>
    </w:p>
    <w:p w14:paraId="6880172C" w14:textId="2D0054C6" w:rsidR="00F615F4" w:rsidRPr="00F615F4" w:rsidRDefault="00F615F4" w:rsidP="00F615F4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  <w:r>
        <w:tab/>
      </w:r>
      <w:r>
        <w:tab/>
      </w:r>
    </w:p>
    <w:p w14:paraId="4A529887" w14:textId="77777777" w:rsidR="00B91D49" w:rsidRPr="00B91D49" w:rsidRDefault="00B91D49" w:rsidP="00B91D49">
      <w:pPr>
        <w:rPr>
          <w:b/>
          <w:bCs/>
        </w:rPr>
      </w:pPr>
      <w:r w:rsidRPr="00B91D49">
        <w:rPr>
          <w:b/>
          <w:bCs/>
        </w:rPr>
        <w:t>Opis przedmiotu zamówienia</w:t>
      </w:r>
    </w:p>
    <w:p w14:paraId="5DB24F21" w14:textId="531D1C50" w:rsidR="00B91D49" w:rsidRPr="00B91D49" w:rsidRDefault="00B91D49" w:rsidP="00B91D49">
      <w:r w:rsidRPr="00B91D49">
        <w:rPr>
          <w:b/>
          <w:bCs/>
        </w:rPr>
        <w:t>Kompletny zestaw do pracowni językowej na 16 stanowisk uczniowskich oraz 1 stanowisko nauczycielskie</w:t>
      </w:r>
    </w:p>
    <w:p w14:paraId="1C9287E5" w14:textId="47890DC7" w:rsidR="00B91D49" w:rsidRPr="00B91D49" w:rsidRDefault="00B91D49" w:rsidP="00B91D49">
      <w:r w:rsidRPr="00B91D49">
        <w:rPr>
          <w:b/>
          <w:bCs/>
        </w:rPr>
        <w:t>1. Wyposażenie stanowiska nauczycielskiego:</w:t>
      </w:r>
    </w:p>
    <w:p w14:paraId="3C742D0A" w14:textId="77777777" w:rsidR="00B91D49" w:rsidRPr="00B91D49" w:rsidRDefault="00B91D49" w:rsidP="00B91D49">
      <w:pPr>
        <w:numPr>
          <w:ilvl w:val="0"/>
          <w:numId w:val="75"/>
        </w:numPr>
      </w:pPr>
      <w:r w:rsidRPr="00B91D49">
        <w:rPr>
          <w:b/>
          <w:bCs/>
        </w:rPr>
        <w:t>Biurko nauczycielskie:</w:t>
      </w:r>
      <w:r w:rsidRPr="00B91D49">
        <w:t> Biurko o stabilnej konstrukcji, przeznaczone do pracy z systemem multimedialnym, o wymiarach i konfiguracji umożliwiającej ergonomiczne ustawienie wszystkich elementów zestawu.</w:t>
      </w:r>
    </w:p>
    <w:p w14:paraId="4FF0B219" w14:textId="77777777" w:rsidR="00B91D49" w:rsidRPr="00B91D49" w:rsidRDefault="00B91D49" w:rsidP="00B91D49">
      <w:pPr>
        <w:numPr>
          <w:ilvl w:val="0"/>
          <w:numId w:val="75"/>
        </w:numPr>
      </w:pPr>
      <w:r w:rsidRPr="00B91D49">
        <w:rPr>
          <w:b/>
          <w:bCs/>
        </w:rPr>
        <w:t>Fotel/obrotowe krzesło nauczycielskie:</w:t>
      </w:r>
      <w:r w:rsidRPr="00B91D49">
        <w:t> Fotel obrotowy z regulacją wysokości siedziska i oparcia, zapewniający komfort długotrwałej pracy.</w:t>
      </w:r>
    </w:p>
    <w:p w14:paraId="5FED3E46" w14:textId="77777777" w:rsidR="00B91D49" w:rsidRPr="00B91D49" w:rsidRDefault="00B91D49" w:rsidP="00B91D49">
      <w:pPr>
        <w:numPr>
          <w:ilvl w:val="0"/>
          <w:numId w:val="75"/>
        </w:numPr>
      </w:pPr>
      <w:r w:rsidRPr="00B91D49">
        <w:rPr>
          <w:b/>
          <w:bCs/>
        </w:rPr>
        <w:t>Panel nauczycielski/centrala sterująca:</w:t>
      </w:r>
      <w:r w:rsidRPr="00B91D49">
        <w:t> Urządzenie będące centralnym modułem sterującym pracownią, z wbudowanym interfejsem (min. wyświetlacz dotykowy), umożliwiające:</w:t>
      </w:r>
    </w:p>
    <w:p w14:paraId="2B7AF16D" w14:textId="77777777" w:rsidR="00B91D49" w:rsidRPr="00B91D49" w:rsidRDefault="00B91D49" w:rsidP="00B91D49">
      <w:pPr>
        <w:numPr>
          <w:ilvl w:val="1"/>
          <w:numId w:val="75"/>
        </w:numPr>
      </w:pPr>
      <w:r w:rsidRPr="00B91D49">
        <w:t>Monitorowanie i zarządzanie stanowiskami uczniowskimi.</w:t>
      </w:r>
    </w:p>
    <w:p w14:paraId="268CAEF4" w14:textId="77777777" w:rsidR="00B91D49" w:rsidRPr="00B91D49" w:rsidRDefault="00B91D49" w:rsidP="00B91D49">
      <w:pPr>
        <w:numPr>
          <w:ilvl w:val="1"/>
          <w:numId w:val="75"/>
        </w:numPr>
      </w:pPr>
      <w:r w:rsidRPr="00B91D49">
        <w:t>Tworzenie grup i par do zajęć.</w:t>
      </w:r>
    </w:p>
    <w:p w14:paraId="7E207DA2" w14:textId="77777777" w:rsidR="00B91D49" w:rsidRPr="00B91D49" w:rsidRDefault="00B91D49" w:rsidP="00B91D49">
      <w:pPr>
        <w:numPr>
          <w:ilvl w:val="1"/>
          <w:numId w:val="75"/>
        </w:numPr>
      </w:pPr>
      <w:r w:rsidRPr="00B91D49">
        <w:t>Dystrybucję materiałów dźwiękowych i wizualnych (audio, wideo, obraz) na wybrane stanowiska.</w:t>
      </w:r>
    </w:p>
    <w:p w14:paraId="3F80BC7E" w14:textId="77777777" w:rsidR="00B91D49" w:rsidRPr="00B91D49" w:rsidRDefault="00B91D49" w:rsidP="00B91D49">
      <w:pPr>
        <w:numPr>
          <w:ilvl w:val="1"/>
          <w:numId w:val="75"/>
        </w:numPr>
      </w:pPr>
      <w:r w:rsidRPr="00B91D49">
        <w:t>Prowadzenie rozmów z wybranymi uczniami oraz nasłuch wybranych stanowisk.</w:t>
      </w:r>
    </w:p>
    <w:p w14:paraId="48CC055D" w14:textId="77777777" w:rsidR="00B91D49" w:rsidRPr="00B91D49" w:rsidRDefault="00B91D49" w:rsidP="00B91D49">
      <w:pPr>
        <w:numPr>
          <w:ilvl w:val="1"/>
          <w:numId w:val="75"/>
        </w:numPr>
      </w:pPr>
      <w:r w:rsidRPr="00B91D49">
        <w:t>Organizację wideokonferencji i testów.</w:t>
      </w:r>
    </w:p>
    <w:p w14:paraId="55F6A796" w14:textId="77777777" w:rsidR="00B91D49" w:rsidRPr="00B91D49" w:rsidRDefault="00B91D49" w:rsidP="00B91D49">
      <w:pPr>
        <w:numPr>
          <w:ilvl w:val="0"/>
          <w:numId w:val="75"/>
        </w:numPr>
      </w:pPr>
      <w:r w:rsidRPr="00B91D49">
        <w:rPr>
          <w:b/>
          <w:bCs/>
        </w:rPr>
        <w:t>Słuchawki z mikrofonem dla nauczyciela:</w:t>
      </w:r>
      <w:r w:rsidRPr="00B91D49">
        <w:t> Słuchawki nauszne typu over-ear z wysokiej jakości mikrofonem odsłonowym, kompatybilne z panelem nauczycielskim.</w:t>
      </w:r>
    </w:p>
    <w:p w14:paraId="7288076C" w14:textId="5DBF5A41" w:rsidR="00B91D49" w:rsidRPr="00B91D49" w:rsidRDefault="00B91D49" w:rsidP="00B91D49">
      <w:r w:rsidRPr="00B91D49">
        <w:rPr>
          <w:b/>
          <w:bCs/>
        </w:rPr>
        <w:t>2. Wyposażenie stanowisk uczniowskich (16 identycznych zestawów):</w:t>
      </w:r>
    </w:p>
    <w:p w14:paraId="6791A395" w14:textId="6B4AE335" w:rsidR="00B91D49" w:rsidRPr="00B91D49" w:rsidRDefault="00B91D49" w:rsidP="00B91D49">
      <w:pPr>
        <w:numPr>
          <w:ilvl w:val="0"/>
          <w:numId w:val="76"/>
        </w:numPr>
      </w:pPr>
      <w:r w:rsidRPr="00B91D49">
        <w:rPr>
          <w:b/>
          <w:bCs/>
        </w:rPr>
        <w:t>Stolik/stanowisko uczniowskie (16 szt.</w:t>
      </w:r>
      <w:r>
        <w:rPr>
          <w:b/>
          <w:bCs/>
        </w:rPr>
        <w:t>/8</w:t>
      </w:r>
      <w:r w:rsidR="00521341">
        <w:rPr>
          <w:b/>
          <w:bCs/>
        </w:rPr>
        <w:t xml:space="preserve"> </w:t>
      </w:r>
      <w:r>
        <w:rPr>
          <w:b/>
          <w:bCs/>
        </w:rPr>
        <w:t>szt</w:t>
      </w:r>
      <w:r w:rsidR="00521341">
        <w:rPr>
          <w:b/>
          <w:bCs/>
        </w:rPr>
        <w:t>.</w:t>
      </w:r>
      <w:r>
        <w:rPr>
          <w:b/>
          <w:bCs/>
        </w:rPr>
        <w:t xml:space="preserve"> dwuosobowych</w:t>
      </w:r>
      <w:r w:rsidRPr="00B91D49">
        <w:rPr>
          <w:b/>
          <w:bCs/>
        </w:rPr>
        <w:t>):</w:t>
      </w:r>
      <w:r w:rsidRPr="00B91D49">
        <w:t> Stolik o stabilnej konstrukcji, przeznaczony do pracowni językowej. Blat musi być dostosowany do montażu panelu uczniowskiego i zapewniać ergonomiczną przestrzeń do pracy. Zalecane wymiary blatu min. 120 cm x 60 cm.</w:t>
      </w:r>
    </w:p>
    <w:p w14:paraId="593D73F4" w14:textId="77777777" w:rsidR="00B91D49" w:rsidRPr="00B91D49" w:rsidRDefault="00B91D49" w:rsidP="00B91D49">
      <w:pPr>
        <w:numPr>
          <w:ilvl w:val="0"/>
          <w:numId w:val="76"/>
        </w:numPr>
      </w:pPr>
      <w:r w:rsidRPr="00B91D49">
        <w:rPr>
          <w:b/>
          <w:bCs/>
        </w:rPr>
        <w:t>Krzesło uczniowskie (16 szt.):</w:t>
      </w:r>
      <w:r w:rsidRPr="00B91D49">
        <w:t> Krzesło o ergonomicznej konstrukcji, z regulacją wysokości siedziska, dostosowane do wieku użytkowników.</w:t>
      </w:r>
    </w:p>
    <w:p w14:paraId="259635E7" w14:textId="77777777" w:rsidR="00B91D49" w:rsidRPr="00B91D49" w:rsidRDefault="00B91D49" w:rsidP="00B91D49">
      <w:pPr>
        <w:numPr>
          <w:ilvl w:val="0"/>
          <w:numId w:val="76"/>
        </w:numPr>
      </w:pPr>
      <w:r w:rsidRPr="00B91D49">
        <w:rPr>
          <w:b/>
          <w:bCs/>
        </w:rPr>
        <w:t>Panel uczniowski/terminal (16 szt.):</w:t>
      </w:r>
      <w:r w:rsidRPr="00B91D49">
        <w:t> Urządzenie wyposażone w gniazdo słuchawkowe, mikrofon oraz niezbędne przyciski funkcyjne (np. połączenie z nauczycielem). Panel musi być w pełni kompatybilny i podlegający kontroli przez centralę nauczycielską.</w:t>
      </w:r>
    </w:p>
    <w:p w14:paraId="0E9EA5BB" w14:textId="77777777" w:rsidR="00B91D49" w:rsidRPr="00B91D49" w:rsidRDefault="00B91D49" w:rsidP="00B91D49">
      <w:pPr>
        <w:numPr>
          <w:ilvl w:val="0"/>
          <w:numId w:val="76"/>
        </w:numPr>
      </w:pPr>
      <w:r w:rsidRPr="00B91D49">
        <w:rPr>
          <w:b/>
          <w:bCs/>
        </w:rPr>
        <w:lastRenderedPageBreak/>
        <w:t>Słuchawki z mikrofonem dla ucznia (16 szt.):</w:t>
      </w:r>
      <w:r w:rsidRPr="00B91D49">
        <w:t> Słuchawki nauszne typu over-ear z zintegrowanym, regulowanym mikrofonem, kompatybilne z panelem uczniowskim.</w:t>
      </w:r>
    </w:p>
    <w:p w14:paraId="77489CFE" w14:textId="749C64F0" w:rsidR="00B91D49" w:rsidRPr="00B91D49" w:rsidRDefault="00B91D49" w:rsidP="00B91D49">
      <w:r w:rsidRPr="00B91D49">
        <w:rPr>
          <w:b/>
          <w:bCs/>
        </w:rPr>
        <w:t>3. Oprogramowanie i okablowanie:</w:t>
      </w:r>
    </w:p>
    <w:p w14:paraId="37BBC6F7" w14:textId="25826901" w:rsidR="00B91D49" w:rsidRPr="00B91D49" w:rsidRDefault="00B91D49" w:rsidP="00B91D49">
      <w:pPr>
        <w:numPr>
          <w:ilvl w:val="0"/>
          <w:numId w:val="77"/>
        </w:numPr>
      </w:pPr>
      <w:r w:rsidRPr="00B91D49">
        <w:rPr>
          <w:b/>
          <w:bCs/>
        </w:rPr>
        <w:t>Oprogramowanie do zarządzania pracownią:</w:t>
      </w:r>
      <w:r w:rsidRPr="00B91D49">
        <w:t> Licencja na oprogramowanie sterujące funkcjami pracowni, zainstalowane na panelu nauczycielskim, umożliwiające wszystkie funkcje zarządzania wymienione w punkcie 1.</w:t>
      </w:r>
    </w:p>
    <w:p w14:paraId="39CCD3F6" w14:textId="77777777" w:rsidR="00B91D49" w:rsidRPr="00B91D49" w:rsidRDefault="00B91D49" w:rsidP="00B91D49">
      <w:pPr>
        <w:numPr>
          <w:ilvl w:val="0"/>
          <w:numId w:val="77"/>
        </w:numPr>
      </w:pPr>
      <w:r w:rsidRPr="00B91D49">
        <w:rPr>
          <w:b/>
          <w:bCs/>
        </w:rPr>
        <w:t>Okablowanie systemowe:</w:t>
      </w:r>
      <w:r w:rsidRPr="00B91D49">
        <w:t> Kompletny zestaw kabli i przewodów niezbędnych do połączenia panelu nauczycielskiego z wszystkimi panelami uczniowskimi oraz integracji z infrastrukturą sieciową szkoły. Okablowanie musi zapewniać niezawodną komunikację i transmisję audio/wideo.</w:t>
      </w:r>
    </w:p>
    <w:p w14:paraId="01EC633B" w14:textId="2B1986FB" w:rsidR="00B91D49" w:rsidRPr="00B91D49" w:rsidRDefault="00B91D49" w:rsidP="00B91D49">
      <w:pPr>
        <w:numPr>
          <w:ilvl w:val="0"/>
          <w:numId w:val="77"/>
        </w:numPr>
      </w:pPr>
      <w:r w:rsidRPr="00B91D49">
        <w:rPr>
          <w:b/>
          <w:bCs/>
        </w:rPr>
        <w:t>Szafa</w:t>
      </w:r>
      <w:r w:rsidR="00081F3A">
        <w:rPr>
          <w:b/>
          <w:bCs/>
        </w:rPr>
        <w:t xml:space="preserve"> </w:t>
      </w:r>
      <w:r w:rsidRPr="00B91D49">
        <w:rPr>
          <w:b/>
          <w:bCs/>
        </w:rPr>
        <w:t xml:space="preserve"> do integracji sprzętu (opcjonalnie, w zależności od konfiguracji):</w:t>
      </w:r>
      <w:r w:rsidRPr="00B91D49">
        <w:t> Szafa  dedykowana szafka umożliwiająca uporządkowane i bezpieczne umieszczenie urządzeń aktywnych (przełączników, zasilaczy) systemu.</w:t>
      </w:r>
    </w:p>
    <w:p w14:paraId="64A78042" w14:textId="77777777" w:rsidR="00B91D49" w:rsidRPr="00B91D49" w:rsidRDefault="002935B9" w:rsidP="00B91D49">
      <w:r>
        <w:rPr>
          <w:noProof/>
        </w:rPr>
        <w:pict w14:anchorId="59B82ABC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08F05C2B" w14:textId="77777777" w:rsidR="00B91D49" w:rsidRPr="00B91D49" w:rsidRDefault="00B91D49" w:rsidP="00B91D49">
      <w:pPr>
        <w:rPr>
          <w:b/>
          <w:bCs/>
        </w:rPr>
      </w:pPr>
      <w:r w:rsidRPr="00B91D49">
        <w:rPr>
          <w:b/>
          <w:bCs/>
        </w:rPr>
        <w:t>Sposób weryfikacji oferty i dostawy dla pracowni językowej</w:t>
      </w:r>
    </w:p>
    <w:p w14:paraId="080C8F3A" w14:textId="77777777" w:rsidR="00B91D49" w:rsidRPr="00B91D49" w:rsidRDefault="00B91D49" w:rsidP="00B91D49">
      <w:pPr>
        <w:numPr>
          <w:ilvl w:val="0"/>
          <w:numId w:val="78"/>
        </w:numPr>
      </w:pPr>
      <w:r w:rsidRPr="00B91D49">
        <w:rPr>
          <w:b/>
          <w:bCs/>
        </w:rPr>
        <w:t>Weryfikacja oferty:</w:t>
      </w:r>
      <w:r w:rsidRPr="00B91D49">
        <w:br/>
        <w:t>Oferent jest zobowiązany do dołączenia do oferty:</w:t>
      </w:r>
    </w:p>
    <w:p w14:paraId="64DF60FC" w14:textId="77777777" w:rsidR="00B91D49" w:rsidRPr="00B91D49" w:rsidRDefault="00B91D49" w:rsidP="00B91D49">
      <w:pPr>
        <w:numPr>
          <w:ilvl w:val="1"/>
          <w:numId w:val="78"/>
        </w:numPr>
      </w:pPr>
      <w:r w:rsidRPr="00B91D49">
        <w:t>Dokumentacji technicznej (kart katalogowych, specyfikacji) dla wszystkich elementów systemu (panel nauczycielski, panele uczniowskie, słuchawki), potwierdzającej deklarowane funkcje i kompatybilność.</w:t>
      </w:r>
    </w:p>
    <w:p w14:paraId="6898973C" w14:textId="77777777" w:rsidR="00B91D49" w:rsidRPr="00B91D49" w:rsidRDefault="00B91D49" w:rsidP="00B91D49">
      <w:pPr>
        <w:numPr>
          <w:ilvl w:val="1"/>
          <w:numId w:val="78"/>
        </w:numPr>
      </w:pPr>
      <w:r w:rsidRPr="00B91D49">
        <w:t>Opisu technicznego całego systemu, potwierdzającego jego zdolność do realizacji wymaganych funkcji (praca w grupach, dystrybucja materiałów, testy itp.).</w:t>
      </w:r>
    </w:p>
    <w:p w14:paraId="40EEC405" w14:textId="77777777" w:rsidR="00B91D49" w:rsidRPr="00B91D49" w:rsidRDefault="00B91D49" w:rsidP="00B91D49">
      <w:pPr>
        <w:numPr>
          <w:ilvl w:val="1"/>
          <w:numId w:val="78"/>
        </w:numPr>
      </w:pPr>
      <w:r w:rsidRPr="00B91D49">
        <w:t>Szczegółowego wykazu wszystkich proponowanych elementów (wraz z wymiarami mebli).</w:t>
      </w:r>
    </w:p>
    <w:p w14:paraId="22E2CAE3" w14:textId="77777777" w:rsidR="00B91D49" w:rsidRPr="00B91D49" w:rsidRDefault="00B91D49" w:rsidP="00B91D49">
      <w:pPr>
        <w:numPr>
          <w:ilvl w:val="0"/>
          <w:numId w:val="78"/>
        </w:numPr>
      </w:pPr>
      <w:r w:rsidRPr="00B91D49">
        <w:rPr>
          <w:b/>
          <w:bCs/>
        </w:rPr>
        <w:t>Weryfikacja dostawy (odbiór techniczny i odbiór końcowy):</w:t>
      </w:r>
    </w:p>
    <w:p w14:paraId="718E1C7C" w14:textId="77777777" w:rsidR="00B91D49" w:rsidRPr="00B91D49" w:rsidRDefault="00B91D49" w:rsidP="00B91D49">
      <w:pPr>
        <w:numPr>
          <w:ilvl w:val="1"/>
          <w:numId w:val="78"/>
        </w:numPr>
      </w:pPr>
      <w:r w:rsidRPr="00B91D49">
        <w:t>Zostanie sprawdzona kompletność dostawy pod względem ilościowym (16 stanowisk uczniowskich, 1 nauczycielskie, wszystkie elementy składowe).</w:t>
      </w:r>
    </w:p>
    <w:p w14:paraId="73E7BFD3" w14:textId="77777777" w:rsidR="00B91D49" w:rsidRPr="00B91D49" w:rsidRDefault="00B91D49" w:rsidP="00B91D49">
      <w:pPr>
        <w:numPr>
          <w:ilvl w:val="1"/>
          <w:numId w:val="78"/>
        </w:numPr>
      </w:pPr>
      <w:r w:rsidRPr="00B91D49">
        <w:t>Zostanie dokonana wizualna i fizyczna ocena jakości wykonania oraz stabilności mebli.</w:t>
      </w:r>
    </w:p>
    <w:p w14:paraId="1CB6E862" w14:textId="77777777" w:rsidR="00B91D49" w:rsidRPr="00B91D49" w:rsidRDefault="00B91D49" w:rsidP="00B91D49">
      <w:pPr>
        <w:numPr>
          <w:ilvl w:val="1"/>
          <w:numId w:val="78"/>
        </w:numPr>
      </w:pPr>
      <w:r w:rsidRPr="00B91D49">
        <w:t>Odbędzie się funkcjonalny test działania całego systemu, przeprowadzony w obecności wykonawcy, polegający na sprawdzeniu kluczowych funkcji, takich jak: komunikacja głosowa nauczyciel-uczeń i uczeń-uczeń, podział na grupy, dystrybucja różnych źródeł dźwięku/wideo, nasłuch stanowisk, funkcja testowania. Sprawdzona zostanie poprawność działania wszystkich 16 stanowisk uczniowskich.</w:t>
      </w:r>
    </w:p>
    <w:p w14:paraId="2FFDAC47" w14:textId="77777777" w:rsidR="00B91D49" w:rsidRPr="00B91D49" w:rsidRDefault="00B91D49" w:rsidP="00B91D49">
      <w:pPr>
        <w:numPr>
          <w:ilvl w:val="1"/>
          <w:numId w:val="78"/>
        </w:numPr>
      </w:pPr>
      <w:r w:rsidRPr="00B91D49">
        <w:t>Zostanie potwierdzona poprawna instalacja i konfiguracja oprogramowania zarządzającego.</w:t>
      </w:r>
    </w:p>
    <w:p w14:paraId="7A752E87" w14:textId="77777777" w:rsidR="00B91D49" w:rsidRPr="00B91D49" w:rsidRDefault="00B91D49" w:rsidP="00B91D49"/>
    <w:sectPr w:rsidR="00B91D49" w:rsidRPr="00B91D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26AD1" w14:textId="77777777" w:rsidR="002935B9" w:rsidRDefault="002935B9" w:rsidP="008D3836">
      <w:pPr>
        <w:spacing w:after="0" w:line="240" w:lineRule="auto"/>
      </w:pPr>
      <w:r>
        <w:separator/>
      </w:r>
    </w:p>
  </w:endnote>
  <w:endnote w:type="continuationSeparator" w:id="0">
    <w:p w14:paraId="7ADA490A" w14:textId="77777777" w:rsidR="002935B9" w:rsidRDefault="002935B9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682DD" w14:textId="77777777" w:rsidR="002935B9" w:rsidRDefault="002935B9" w:rsidP="008D3836">
      <w:pPr>
        <w:spacing w:after="0" w:line="240" w:lineRule="auto"/>
      </w:pPr>
      <w:r>
        <w:separator/>
      </w:r>
    </w:p>
  </w:footnote>
  <w:footnote w:type="continuationSeparator" w:id="0">
    <w:p w14:paraId="34208D31" w14:textId="77777777" w:rsidR="002935B9" w:rsidRDefault="002935B9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0C59A" w14:textId="57CE556A" w:rsidR="00F615F4" w:rsidRDefault="00F615F4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21AFA6DD" wp14:editId="6AA14094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59"/>
  </w:num>
  <w:num w:numId="2" w16cid:durableId="1227258600">
    <w:abstractNumId w:val="51"/>
  </w:num>
  <w:num w:numId="3" w16cid:durableId="1429234830">
    <w:abstractNumId w:val="38"/>
  </w:num>
  <w:num w:numId="4" w16cid:durableId="14158559">
    <w:abstractNumId w:val="67"/>
  </w:num>
  <w:num w:numId="5" w16cid:durableId="53433608">
    <w:abstractNumId w:val="54"/>
  </w:num>
  <w:num w:numId="6" w16cid:durableId="1747455845">
    <w:abstractNumId w:val="62"/>
  </w:num>
  <w:num w:numId="7" w16cid:durableId="1088119684">
    <w:abstractNumId w:val="45"/>
  </w:num>
  <w:num w:numId="8" w16cid:durableId="1068958865">
    <w:abstractNumId w:val="60"/>
  </w:num>
  <w:num w:numId="9" w16cid:durableId="1494683619">
    <w:abstractNumId w:val="65"/>
  </w:num>
  <w:num w:numId="10" w16cid:durableId="381053016">
    <w:abstractNumId w:val="37"/>
  </w:num>
  <w:num w:numId="11" w16cid:durableId="967468195">
    <w:abstractNumId w:val="9"/>
  </w:num>
  <w:num w:numId="12" w16cid:durableId="1277910089">
    <w:abstractNumId w:val="73"/>
  </w:num>
  <w:num w:numId="13" w16cid:durableId="1283533615">
    <w:abstractNumId w:val="76"/>
  </w:num>
  <w:num w:numId="14" w16cid:durableId="1100757383">
    <w:abstractNumId w:val="4"/>
  </w:num>
  <w:num w:numId="15" w16cid:durableId="1060446259">
    <w:abstractNumId w:val="27"/>
  </w:num>
  <w:num w:numId="16" w16cid:durableId="1627353818">
    <w:abstractNumId w:val="8"/>
  </w:num>
  <w:num w:numId="17" w16cid:durableId="1862158174">
    <w:abstractNumId w:val="58"/>
  </w:num>
  <w:num w:numId="18" w16cid:durableId="56243142">
    <w:abstractNumId w:val="68"/>
  </w:num>
  <w:num w:numId="19" w16cid:durableId="420445812">
    <w:abstractNumId w:val="14"/>
  </w:num>
  <w:num w:numId="20" w16cid:durableId="1864591149">
    <w:abstractNumId w:val="75"/>
  </w:num>
  <w:num w:numId="21" w16cid:durableId="1847749985">
    <w:abstractNumId w:val="18"/>
  </w:num>
  <w:num w:numId="22" w16cid:durableId="1425345191">
    <w:abstractNumId w:val="77"/>
  </w:num>
  <w:num w:numId="23" w16cid:durableId="1944461702">
    <w:abstractNumId w:val="2"/>
  </w:num>
  <w:num w:numId="24" w16cid:durableId="7560755">
    <w:abstractNumId w:val="24"/>
  </w:num>
  <w:num w:numId="25" w16cid:durableId="1263610012">
    <w:abstractNumId w:val="30"/>
  </w:num>
  <w:num w:numId="26" w16cid:durableId="1355228771">
    <w:abstractNumId w:val="26"/>
  </w:num>
  <w:num w:numId="27" w16cid:durableId="424769608">
    <w:abstractNumId w:val="5"/>
  </w:num>
  <w:num w:numId="28" w16cid:durableId="451897427">
    <w:abstractNumId w:val="74"/>
  </w:num>
  <w:num w:numId="29" w16cid:durableId="1779330243">
    <w:abstractNumId w:val="69"/>
  </w:num>
  <w:num w:numId="30" w16cid:durableId="1443570688">
    <w:abstractNumId w:val="6"/>
  </w:num>
  <w:num w:numId="31" w16cid:durableId="1474063722">
    <w:abstractNumId w:val="52"/>
  </w:num>
  <w:num w:numId="32" w16cid:durableId="604652971">
    <w:abstractNumId w:val="48"/>
  </w:num>
  <w:num w:numId="33" w16cid:durableId="1359625189">
    <w:abstractNumId w:val="47"/>
  </w:num>
  <w:num w:numId="34" w16cid:durableId="426266636">
    <w:abstractNumId w:val="44"/>
  </w:num>
  <w:num w:numId="35" w16cid:durableId="373386786">
    <w:abstractNumId w:val="41"/>
  </w:num>
  <w:num w:numId="36" w16cid:durableId="1429621255">
    <w:abstractNumId w:val="16"/>
  </w:num>
  <w:num w:numId="37" w16cid:durableId="1504852736">
    <w:abstractNumId w:val="46"/>
  </w:num>
  <w:num w:numId="38" w16cid:durableId="8530957">
    <w:abstractNumId w:val="66"/>
  </w:num>
  <w:num w:numId="39" w16cid:durableId="51737930">
    <w:abstractNumId w:val="21"/>
  </w:num>
  <w:num w:numId="40" w16cid:durableId="1541242832">
    <w:abstractNumId w:val="32"/>
  </w:num>
  <w:num w:numId="41" w16cid:durableId="1445152972">
    <w:abstractNumId w:val="55"/>
  </w:num>
  <w:num w:numId="42" w16cid:durableId="184950808">
    <w:abstractNumId w:val="11"/>
  </w:num>
  <w:num w:numId="43" w16cid:durableId="1824422190">
    <w:abstractNumId w:val="72"/>
  </w:num>
  <w:num w:numId="44" w16cid:durableId="846942807">
    <w:abstractNumId w:val="43"/>
  </w:num>
  <w:num w:numId="45" w16cid:durableId="629751288">
    <w:abstractNumId w:val="15"/>
  </w:num>
  <w:num w:numId="46" w16cid:durableId="318197261">
    <w:abstractNumId w:val="63"/>
  </w:num>
  <w:num w:numId="47" w16cid:durableId="2100129868">
    <w:abstractNumId w:val="35"/>
  </w:num>
  <w:num w:numId="48" w16cid:durableId="85275938">
    <w:abstractNumId w:val="29"/>
  </w:num>
  <w:num w:numId="49" w16cid:durableId="102726721">
    <w:abstractNumId w:val="28"/>
  </w:num>
  <w:num w:numId="50" w16cid:durableId="1036274435">
    <w:abstractNumId w:val="40"/>
  </w:num>
  <w:num w:numId="51" w16cid:durableId="567767321">
    <w:abstractNumId w:val="71"/>
  </w:num>
  <w:num w:numId="52" w16cid:durableId="252470627">
    <w:abstractNumId w:val="25"/>
  </w:num>
  <w:num w:numId="53" w16cid:durableId="1103919500">
    <w:abstractNumId w:val="7"/>
  </w:num>
  <w:num w:numId="54" w16cid:durableId="1150949920">
    <w:abstractNumId w:val="50"/>
  </w:num>
  <w:num w:numId="55" w16cid:durableId="485174541">
    <w:abstractNumId w:val="0"/>
  </w:num>
  <w:num w:numId="56" w16cid:durableId="213274649">
    <w:abstractNumId w:val="61"/>
  </w:num>
  <w:num w:numId="57" w16cid:durableId="167526794">
    <w:abstractNumId w:val="3"/>
  </w:num>
  <w:num w:numId="58" w16cid:durableId="273945195">
    <w:abstractNumId w:val="10"/>
  </w:num>
  <w:num w:numId="59" w16cid:durableId="433984012">
    <w:abstractNumId w:val="70"/>
  </w:num>
  <w:num w:numId="60" w16cid:durableId="1442453863">
    <w:abstractNumId w:val="42"/>
  </w:num>
  <w:num w:numId="61" w16cid:durableId="1262223580">
    <w:abstractNumId w:val="49"/>
  </w:num>
  <w:num w:numId="62" w16cid:durableId="910238461">
    <w:abstractNumId w:val="53"/>
  </w:num>
  <w:num w:numId="63" w16cid:durableId="1073435410">
    <w:abstractNumId w:val="19"/>
  </w:num>
  <w:num w:numId="64" w16cid:durableId="787547988">
    <w:abstractNumId w:val="13"/>
  </w:num>
  <w:num w:numId="65" w16cid:durableId="195001246">
    <w:abstractNumId w:val="57"/>
  </w:num>
  <w:num w:numId="66" w16cid:durableId="1328561346">
    <w:abstractNumId w:val="33"/>
  </w:num>
  <w:num w:numId="67" w16cid:durableId="526063489">
    <w:abstractNumId w:val="17"/>
  </w:num>
  <w:num w:numId="68" w16cid:durableId="2092699149">
    <w:abstractNumId w:val="64"/>
  </w:num>
  <w:num w:numId="69" w16cid:durableId="548953978">
    <w:abstractNumId w:val="36"/>
  </w:num>
  <w:num w:numId="70" w16cid:durableId="1700155539">
    <w:abstractNumId w:val="22"/>
  </w:num>
  <w:num w:numId="71" w16cid:durableId="1622614576">
    <w:abstractNumId w:val="56"/>
  </w:num>
  <w:num w:numId="72" w16cid:durableId="705444871">
    <w:abstractNumId w:val="39"/>
  </w:num>
  <w:num w:numId="73" w16cid:durableId="1913929766">
    <w:abstractNumId w:val="12"/>
  </w:num>
  <w:num w:numId="74" w16cid:durableId="1890415886">
    <w:abstractNumId w:val="23"/>
  </w:num>
  <w:num w:numId="75" w16cid:durableId="1200246575">
    <w:abstractNumId w:val="31"/>
  </w:num>
  <w:num w:numId="76" w16cid:durableId="568885060">
    <w:abstractNumId w:val="1"/>
  </w:num>
  <w:num w:numId="77" w16cid:durableId="1230579501">
    <w:abstractNumId w:val="34"/>
  </w:num>
  <w:num w:numId="78" w16cid:durableId="1625511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81F3A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8570E"/>
    <w:rsid w:val="001A6502"/>
    <w:rsid w:val="001C7B51"/>
    <w:rsid w:val="002407E1"/>
    <w:rsid w:val="00284CEA"/>
    <w:rsid w:val="00285398"/>
    <w:rsid w:val="002935B9"/>
    <w:rsid w:val="002B2716"/>
    <w:rsid w:val="002C3195"/>
    <w:rsid w:val="002F1BE6"/>
    <w:rsid w:val="0030545E"/>
    <w:rsid w:val="00327752"/>
    <w:rsid w:val="00375A36"/>
    <w:rsid w:val="00384AD4"/>
    <w:rsid w:val="0039373E"/>
    <w:rsid w:val="00394D4E"/>
    <w:rsid w:val="003D4E73"/>
    <w:rsid w:val="003F230E"/>
    <w:rsid w:val="003F23B2"/>
    <w:rsid w:val="004218BF"/>
    <w:rsid w:val="004638B3"/>
    <w:rsid w:val="004A28FA"/>
    <w:rsid w:val="005154AA"/>
    <w:rsid w:val="00521341"/>
    <w:rsid w:val="005272ED"/>
    <w:rsid w:val="00554DC0"/>
    <w:rsid w:val="005C16B4"/>
    <w:rsid w:val="00635942"/>
    <w:rsid w:val="00697F6F"/>
    <w:rsid w:val="006A4BE8"/>
    <w:rsid w:val="006D3FEA"/>
    <w:rsid w:val="0070022C"/>
    <w:rsid w:val="007349CF"/>
    <w:rsid w:val="00750AA1"/>
    <w:rsid w:val="007566F5"/>
    <w:rsid w:val="00794EC2"/>
    <w:rsid w:val="007B08B3"/>
    <w:rsid w:val="007C447F"/>
    <w:rsid w:val="00870B06"/>
    <w:rsid w:val="00872920"/>
    <w:rsid w:val="008B3E63"/>
    <w:rsid w:val="008C138B"/>
    <w:rsid w:val="008D3836"/>
    <w:rsid w:val="008F21DF"/>
    <w:rsid w:val="0090495C"/>
    <w:rsid w:val="0093682D"/>
    <w:rsid w:val="00944F8D"/>
    <w:rsid w:val="00945F9B"/>
    <w:rsid w:val="009A26E9"/>
    <w:rsid w:val="009B4BF1"/>
    <w:rsid w:val="009D4240"/>
    <w:rsid w:val="009D5429"/>
    <w:rsid w:val="00A10A0F"/>
    <w:rsid w:val="00A276F9"/>
    <w:rsid w:val="00A30506"/>
    <w:rsid w:val="00A61538"/>
    <w:rsid w:val="00A65996"/>
    <w:rsid w:val="00AA6923"/>
    <w:rsid w:val="00AA6CC3"/>
    <w:rsid w:val="00AC3833"/>
    <w:rsid w:val="00AC4E38"/>
    <w:rsid w:val="00AE4279"/>
    <w:rsid w:val="00B2187D"/>
    <w:rsid w:val="00B439A1"/>
    <w:rsid w:val="00B6766F"/>
    <w:rsid w:val="00B91D49"/>
    <w:rsid w:val="00B97B4E"/>
    <w:rsid w:val="00BA56D2"/>
    <w:rsid w:val="00BC78F5"/>
    <w:rsid w:val="00C54780"/>
    <w:rsid w:val="00CB1C35"/>
    <w:rsid w:val="00D06A1B"/>
    <w:rsid w:val="00D77F3F"/>
    <w:rsid w:val="00DB5360"/>
    <w:rsid w:val="00DB6B03"/>
    <w:rsid w:val="00DD22EB"/>
    <w:rsid w:val="00E2052B"/>
    <w:rsid w:val="00E23045"/>
    <w:rsid w:val="00ED1CFA"/>
    <w:rsid w:val="00F15F64"/>
    <w:rsid w:val="00F51670"/>
    <w:rsid w:val="00F5211A"/>
    <w:rsid w:val="00F615F4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626</Words>
  <Characters>3757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2.8</vt:lpstr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2025-10-17T11:37:00Z</dcterms:created>
  <dcterms:modified xsi:type="dcterms:W3CDTF">2025-11-13T06:58:00Z</dcterms:modified>
</cp:coreProperties>
</file>